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01" w:rsidRPr="00E17A01" w:rsidRDefault="00E17A01" w:rsidP="00E17A01">
      <w:pPr>
        <w:widowControl/>
        <w:pBdr>
          <w:top w:val="single" w:sz="2" w:space="0" w:color="FFFFFF"/>
          <w:left w:val="single" w:sz="2" w:space="23" w:color="FFFFFF"/>
          <w:bottom w:val="single" w:sz="2" w:space="0" w:color="FFFFFF"/>
          <w:right w:val="single" w:sz="2" w:space="0" w:color="FFFFFF"/>
        </w:pBdr>
        <w:shd w:val="clear" w:color="auto" w:fill="FFFFFF"/>
        <w:outlineLvl w:val="3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7"/>
          <w:szCs w:val="27"/>
        </w:rPr>
      </w:pPr>
      <w:r w:rsidRPr="00E17A0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7"/>
          <w:szCs w:val="27"/>
        </w:rPr>
        <w:t>銷貨退回進貨退出折讓證明單該如何填寫？</w:t>
      </w:r>
    </w:p>
    <w:p w:rsidR="00E17A01" w:rsidRPr="00E17A01" w:rsidRDefault="00E17A01" w:rsidP="00E17A01">
      <w:pPr>
        <w:widowControl/>
        <w:pBdr>
          <w:top w:val="single" w:sz="2" w:space="0" w:color="FFFFFF"/>
          <w:left w:val="single" w:sz="2" w:space="31" w:color="FFFFFF"/>
          <w:bottom w:val="single" w:sz="2" w:space="4" w:color="FFFFFF"/>
          <w:right w:val="single" w:sz="2" w:space="0" w:color="FFFFFF"/>
        </w:pBdr>
        <w:shd w:val="clear" w:color="auto" w:fill="FFFFFF"/>
        <w:spacing w:line="315" w:lineRule="atLeas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◆什麼是折讓單，何種情況下會用到？ 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1.賣方賣出商品或勞務時需要開立發票予買方。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2.若該商品或勞務有瑕疵，以致於退貨或金額扣減，且</w:t>
      </w:r>
      <w:r w:rsidRPr="00E17A01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該發票已不能更改或作廢時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，則可開立折讓單來作為進貨或銷貨之減項。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3.該折讓單可由買方或賣方開立，但</w:t>
      </w:r>
      <w:r w:rsidRPr="00E17A01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買方(進貨方)一定要蓋上發票章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方為有效，才可以入帳。 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◆折讓單該如何開立、填寫？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1.填寫銷貨人(賣方)資料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2.填寫退出或折讓</w:t>
      </w:r>
      <w:r w:rsidRPr="00E17A01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發生時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的日期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3.填寫退出或折讓的內容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4.填寫進貨人(買方)資料，並</w:t>
      </w:r>
      <w:r w:rsidRPr="00E17A01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蓋公司發票章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(1.2.3.4聯都要蓋)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5.</w:t>
      </w:r>
      <w:r w:rsidRPr="00E17A01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一、二聯交予賣方，三、四聯交予買方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即可。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Pr="00E17A01">
        <w:rPr>
          <w:rFonts w:ascii="微軟正黑體" w:eastAsia="微軟正黑體" w:hAnsi="微軟正黑體" w:cs="新細明體"/>
          <w:b/>
          <w:bCs/>
          <w:noProof/>
          <w:color w:val="000099"/>
          <w:kern w:val="0"/>
          <w:sz w:val="20"/>
          <w:szCs w:val="20"/>
        </w:rPr>
        <w:drawing>
          <wp:inline distT="0" distB="0" distL="0" distR="0">
            <wp:extent cx="4572000" cy="3057525"/>
            <wp:effectExtent l="19050" t="0" r="0" b="0"/>
            <wp:docPr id="1" name="圖片 1" descr="http://www.dajia01.com.tw/pic/salereturn0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jia01.com.tw/pic/salereturn0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◆折讓單使用的注意事項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1.營業人</w:t>
      </w:r>
      <w:r w:rsidRPr="00E17A01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發生</w:t>
      </w:r>
      <w:r w:rsidRPr="00E17A0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0"/>
          <w:szCs w:val="20"/>
        </w:rPr>
        <w:t>進貨</w:t>
      </w:r>
      <w:r w:rsidRPr="00E17A01">
        <w:rPr>
          <w:rFonts w:ascii="微軟正黑體" w:eastAsia="微軟正黑體" w:hAnsi="微軟正黑體" w:cs="新細明體" w:hint="eastAsia"/>
          <w:color w:val="FF0000"/>
          <w:kern w:val="0"/>
          <w:sz w:val="20"/>
          <w:szCs w:val="20"/>
        </w:rPr>
        <w:t>退回或折讓時，應於進貨退出或折讓之當期申報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營業稅，否則會有相關處罰。 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  <w:t>2.營業人發生</w:t>
      </w:r>
      <w:r w:rsidRPr="00E17A0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</w:rPr>
        <w:t>銷貨</w:t>
      </w:r>
      <w:r w:rsidRPr="00E17A0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退回或折讓時，可於於銷貨退出或折讓之當期或次期申報營業稅。</w:t>
      </w:r>
    </w:p>
    <w:p w:rsidR="00EB3842" w:rsidRPr="00E17A01" w:rsidRDefault="00EB3842">
      <w:pPr>
        <w:rPr>
          <w:sz w:val="20"/>
          <w:szCs w:val="20"/>
        </w:rPr>
      </w:pPr>
    </w:p>
    <w:sectPr w:rsidR="00EB3842" w:rsidRPr="00E17A01" w:rsidSect="00EB3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A01"/>
    <w:rsid w:val="00E17A01"/>
    <w:rsid w:val="00E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42"/>
    <w:pPr>
      <w:widowControl w:val="0"/>
    </w:pPr>
  </w:style>
  <w:style w:type="paragraph" w:styleId="4">
    <w:name w:val="heading 4"/>
    <w:basedOn w:val="a"/>
    <w:link w:val="40"/>
    <w:uiPriority w:val="9"/>
    <w:qFormat/>
    <w:rsid w:val="00E17A0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E17A01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roup">
    <w:name w:val="group"/>
    <w:basedOn w:val="a"/>
    <w:rsid w:val="00E17A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17A01"/>
  </w:style>
  <w:style w:type="character" w:styleId="a3">
    <w:name w:val="Hyperlink"/>
    <w:basedOn w:val="a0"/>
    <w:uiPriority w:val="99"/>
    <w:semiHidden/>
    <w:unhideWhenUsed/>
    <w:rsid w:val="00E17A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7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jia01.com.tw/pic/salereturn0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wenshan</dc:creator>
  <cp:lastModifiedBy>wenshan</cp:lastModifiedBy>
  <cp:revision>1</cp:revision>
  <dcterms:created xsi:type="dcterms:W3CDTF">2016-07-11T02:55:00Z</dcterms:created>
  <dcterms:modified xsi:type="dcterms:W3CDTF">2016-07-11T02:55:00Z</dcterms:modified>
</cp:coreProperties>
</file>