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01" w:rsidRPr="00E17A01" w:rsidRDefault="00E17A01" w:rsidP="00E17A01">
      <w:pPr>
        <w:widowControl/>
        <w:pBdr>
          <w:top w:val="single" w:sz="2" w:space="0" w:color="FFFFFF"/>
          <w:left w:val="single" w:sz="2" w:space="23" w:color="FFFFFF"/>
          <w:bottom w:val="single" w:sz="2" w:space="0" w:color="FFFFFF"/>
          <w:right w:val="single" w:sz="2" w:space="0" w:color="FFFFFF"/>
        </w:pBdr>
        <w:shd w:val="clear" w:color="auto" w:fill="FFFFFF"/>
        <w:outlineLvl w:val="3"/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7"/>
          <w:szCs w:val="27"/>
        </w:rPr>
      </w:pPr>
      <w:r w:rsidRPr="00E17A0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7"/>
          <w:szCs w:val="27"/>
        </w:rPr>
        <w:t>銷貨退回進貨退出折讓證明單該如何填寫？</w:t>
      </w:r>
    </w:p>
    <w:p w:rsidR="00E17A01" w:rsidRPr="00E17A01" w:rsidRDefault="00E17A01" w:rsidP="00E17A01">
      <w:pPr>
        <w:widowControl/>
        <w:pBdr>
          <w:top w:val="single" w:sz="2" w:space="0" w:color="FFFFFF"/>
          <w:left w:val="single" w:sz="2" w:space="31" w:color="FFFFFF"/>
          <w:bottom w:val="single" w:sz="2" w:space="4" w:color="FFFFFF"/>
          <w:right w:val="single" w:sz="2" w:space="0" w:color="FFFFFF"/>
        </w:pBdr>
        <w:shd w:val="clear" w:color="auto" w:fill="FFFFFF"/>
        <w:spacing w:line="315" w:lineRule="atLeast"/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</w:pP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◆什麼是折讓單，何種情況下會用到？ </w:t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br/>
        <w:t>1.賣方賣出商品或勞務時需要開立發票予買方。</w:t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br/>
        <w:t>2.若該商品或勞務有瑕疵，以致於退貨或金額扣減，且</w:t>
      </w:r>
      <w:r w:rsidRPr="00E17A01">
        <w:rPr>
          <w:rFonts w:ascii="微軟正黑體" w:eastAsia="微軟正黑體" w:hAnsi="微軟正黑體" w:cs="新細明體" w:hint="eastAsia"/>
          <w:color w:val="FF0000"/>
          <w:kern w:val="0"/>
          <w:sz w:val="20"/>
          <w:szCs w:val="20"/>
        </w:rPr>
        <w:t>該發票已不能更改或作廢時</w:t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，則可開立折讓單來作為進貨或銷貨之減項。</w:t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br/>
        <w:t>3.該折讓單可由買方或賣方開立，但</w:t>
      </w:r>
      <w:r w:rsidRPr="00E17A01">
        <w:rPr>
          <w:rFonts w:ascii="微軟正黑體" w:eastAsia="微軟正黑體" w:hAnsi="微軟正黑體" w:cs="新細明體" w:hint="eastAsia"/>
          <w:color w:val="FF0000"/>
          <w:kern w:val="0"/>
          <w:sz w:val="20"/>
          <w:szCs w:val="20"/>
        </w:rPr>
        <w:t>買方(進貨方)一定要蓋上發票章</w:t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方為有效，才可以入帳。 </w:t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br/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br/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br/>
        <w:t>◆折讓單該如何開立、填寫？</w:t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br/>
        <w:t>1.填寫銷貨人(賣方)資料</w:t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br/>
        <w:t>2.填寫退出或折讓</w:t>
      </w:r>
      <w:r w:rsidRPr="00E17A01">
        <w:rPr>
          <w:rFonts w:ascii="微軟正黑體" w:eastAsia="微軟正黑體" w:hAnsi="微軟正黑體" w:cs="新細明體" w:hint="eastAsia"/>
          <w:color w:val="FF0000"/>
          <w:kern w:val="0"/>
          <w:sz w:val="20"/>
          <w:szCs w:val="20"/>
        </w:rPr>
        <w:t>發生時</w:t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的日期</w:t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br/>
        <w:t>3.填寫退出或折讓的內容</w:t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br/>
        <w:t>4.填寫進貨人(買方)資料，並</w:t>
      </w:r>
      <w:r w:rsidRPr="00E17A01">
        <w:rPr>
          <w:rFonts w:ascii="微軟正黑體" w:eastAsia="微軟正黑體" w:hAnsi="微軟正黑體" w:cs="新細明體" w:hint="eastAsia"/>
          <w:color w:val="FF0000"/>
          <w:kern w:val="0"/>
          <w:sz w:val="20"/>
          <w:szCs w:val="20"/>
        </w:rPr>
        <w:t>蓋公司發票章</w:t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(1.2.3.4聯都要蓋)</w:t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br/>
        <w:t>5.</w:t>
      </w:r>
      <w:r w:rsidRPr="00E17A01">
        <w:rPr>
          <w:rFonts w:ascii="微軟正黑體" w:eastAsia="微軟正黑體" w:hAnsi="微軟正黑體" w:cs="新細明體" w:hint="eastAsia"/>
          <w:color w:val="FF0000"/>
          <w:kern w:val="0"/>
          <w:sz w:val="20"/>
          <w:szCs w:val="20"/>
        </w:rPr>
        <w:t>一、二聯交予賣方，三、四聯交予買方</w:t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即可。</w:t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br/>
      </w:r>
      <w:r w:rsidRPr="00E17A01">
        <w:rPr>
          <w:rFonts w:ascii="微軟正黑體" w:eastAsia="微軟正黑體" w:hAnsi="微軟正黑體" w:cs="新細明體"/>
          <w:b/>
          <w:bCs/>
          <w:noProof/>
          <w:color w:val="000099"/>
          <w:kern w:val="0"/>
          <w:sz w:val="20"/>
          <w:szCs w:val="20"/>
        </w:rPr>
        <w:drawing>
          <wp:inline distT="0" distB="0" distL="0" distR="0">
            <wp:extent cx="4572000" cy="3057525"/>
            <wp:effectExtent l="19050" t="0" r="0" b="0"/>
            <wp:docPr id="1" name="圖片 1" descr="http://www.dajia01.com.tw/pic/salereturn01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jia01.com.tw/pic/salereturn01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br/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br/>
        <w:t>◆折讓單使用的注意事項</w:t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br/>
        <w:t>1.營業人</w:t>
      </w:r>
      <w:r w:rsidRPr="00E17A01">
        <w:rPr>
          <w:rFonts w:ascii="微軟正黑體" w:eastAsia="微軟正黑體" w:hAnsi="微軟正黑體" w:cs="新細明體" w:hint="eastAsia"/>
          <w:color w:val="FF0000"/>
          <w:kern w:val="0"/>
          <w:sz w:val="20"/>
          <w:szCs w:val="20"/>
        </w:rPr>
        <w:t>發生</w:t>
      </w:r>
      <w:r w:rsidRPr="00E17A01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0"/>
          <w:szCs w:val="20"/>
        </w:rPr>
        <w:t>進貨</w:t>
      </w:r>
      <w:r w:rsidRPr="00E17A01">
        <w:rPr>
          <w:rFonts w:ascii="微軟正黑體" w:eastAsia="微軟正黑體" w:hAnsi="微軟正黑體" w:cs="新細明體" w:hint="eastAsia"/>
          <w:color w:val="FF0000"/>
          <w:kern w:val="0"/>
          <w:sz w:val="20"/>
          <w:szCs w:val="20"/>
        </w:rPr>
        <w:t>退回或折讓時，應於進貨退出或折讓之當期申報</w:t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營業稅，否則會有相關處罰。 </w:t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br/>
        <w:t>2.營業人發生</w:t>
      </w:r>
      <w:r w:rsidRPr="00E17A0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0"/>
          <w:szCs w:val="20"/>
        </w:rPr>
        <w:t>銷貨</w:t>
      </w:r>
      <w:r w:rsidRPr="00E17A0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退回或折讓時，可於於銷貨退出或折讓之當期或次期申報營業稅。</w:t>
      </w:r>
    </w:p>
    <w:p w:rsidR="00EB3842" w:rsidRPr="00E17A01" w:rsidRDefault="00EB3842">
      <w:pPr>
        <w:rPr>
          <w:sz w:val="20"/>
          <w:szCs w:val="20"/>
        </w:rPr>
      </w:pPr>
    </w:p>
    <w:sectPr w:rsidR="00EB3842" w:rsidRPr="00E17A01" w:rsidSect="00EB38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7A01"/>
    <w:rsid w:val="00E17A01"/>
    <w:rsid w:val="00EB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42"/>
    <w:pPr>
      <w:widowControl w:val="0"/>
    </w:pPr>
  </w:style>
  <w:style w:type="paragraph" w:styleId="4">
    <w:name w:val="heading 4"/>
    <w:basedOn w:val="a"/>
    <w:link w:val="40"/>
    <w:uiPriority w:val="9"/>
    <w:qFormat/>
    <w:rsid w:val="00E17A01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E17A01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group">
    <w:name w:val="group"/>
    <w:basedOn w:val="a"/>
    <w:rsid w:val="00E17A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E17A01"/>
  </w:style>
  <w:style w:type="character" w:styleId="a3">
    <w:name w:val="Hyperlink"/>
    <w:basedOn w:val="a0"/>
    <w:uiPriority w:val="99"/>
    <w:semiHidden/>
    <w:unhideWhenUsed/>
    <w:rsid w:val="00E17A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7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7A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ajia01.com.tw/pic/salereturn01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wenshan</dc:creator>
  <cp:lastModifiedBy>wenshan</cp:lastModifiedBy>
  <cp:revision>1</cp:revision>
  <dcterms:created xsi:type="dcterms:W3CDTF">2016-07-11T02:55:00Z</dcterms:created>
  <dcterms:modified xsi:type="dcterms:W3CDTF">2016-07-11T02:55:00Z</dcterms:modified>
</cp:coreProperties>
</file>